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宋体" w:hAnsi="宋体" w:eastAsia="宋体" w:cs="仿宋_GB2312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 w:cs="仿宋_GB2312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仿宋_GB2312"/>
          <w:b/>
          <w:sz w:val="44"/>
          <w:szCs w:val="44"/>
        </w:rPr>
        <w:t>“秦岭生态卫士”志愿服务</w:t>
      </w:r>
      <w:r>
        <w:rPr>
          <w:rFonts w:ascii="宋体" w:hAnsi="宋体" w:eastAsia="宋体" w:cs="仿宋_GB2312"/>
          <w:b/>
          <w:sz w:val="44"/>
          <w:szCs w:val="44"/>
        </w:rPr>
        <w:t>项目</w:t>
      </w:r>
    </w:p>
    <w:p>
      <w:pPr>
        <w:spacing w:line="520" w:lineRule="exact"/>
        <w:jc w:val="center"/>
        <w:rPr>
          <w:rFonts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启动仪式报名</w:t>
      </w:r>
      <w:r>
        <w:rPr>
          <w:rFonts w:ascii="宋体" w:hAnsi="宋体" w:eastAsia="宋体" w:cs="仿宋_GB2312"/>
          <w:b/>
          <w:sz w:val="44"/>
          <w:szCs w:val="44"/>
        </w:rPr>
        <w:t>表</w:t>
      </w:r>
    </w:p>
    <w:bookmarkEnd w:id="0"/>
    <w:p>
      <w:pPr>
        <w:spacing w:line="52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                         日期：</w:t>
      </w:r>
    </w:p>
    <w:p>
      <w:pPr>
        <w:spacing w:line="52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984"/>
        <w:gridCol w:w="3275"/>
        <w:gridCol w:w="225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327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单位及职务</w:t>
            </w:r>
          </w:p>
        </w:tc>
        <w:tc>
          <w:tcPr>
            <w:tcW w:w="225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15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7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7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7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7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4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646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F6E02"/>
    <w:rsid w:val="04A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正文缩进1"/>
    <w:basedOn w:val="1"/>
    <w:qFormat/>
    <w:uiPriority w:val="0"/>
    <w:pPr>
      <w:ind w:firstLine="880" w:firstLineChars="200"/>
    </w:pPr>
    <w:rPr>
      <w:rFonts w:ascii="Calibri" w:hAnsi="Calibri" w:eastAsia="宋体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2021-04-27T03:10:00Z</dcterms:created>
  <dc:creator>沐雪江南</dc:creator>
  <cp:lastModifiedBy>沐雪江南</cp:lastModifiedBy>
  <dcterms:modified xsi:type="dcterms:W3CDTF">2021-04-27T03:11:26Z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32AED18459A64C839AC533D9D3D81307</vt:lpwstr>
  </property>
</Properties>
</file>